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20B9" w14:textId="3F10EC38" w:rsidR="00994BAC" w:rsidRPr="000E7614" w:rsidRDefault="00994BAC" w:rsidP="003128AD">
      <w:pPr>
        <w:pStyle w:val="a3"/>
        <w:spacing w:line="300" w:lineRule="exact"/>
        <w:jc w:val="center"/>
        <w:rPr>
          <w:rFonts w:ascii="游ゴシック Medium" w:eastAsia="游ゴシック Medium" w:hAnsi="游ゴシック Medium"/>
        </w:rPr>
      </w:pPr>
      <w:r w:rsidRPr="000E7614">
        <w:rPr>
          <w:rFonts w:ascii="游ゴシック Medium" w:eastAsia="游ゴシック Medium" w:hAnsi="游ゴシック Medium" w:cs="ＭＳ ゴシック" w:hint="eastAsia"/>
          <w:color w:val="000000"/>
          <w:spacing w:val="2"/>
          <w:kern w:val="0"/>
          <w:sz w:val="28"/>
          <w:szCs w:val="28"/>
        </w:rPr>
        <w:t>令和</w:t>
      </w:r>
      <w:r w:rsidR="00AD718B">
        <w:rPr>
          <w:rFonts w:ascii="游ゴシック Medium" w:eastAsia="游ゴシック Medium" w:hAnsi="游ゴシック Medium" w:cs="ＭＳ ゴシック" w:hint="eastAsia"/>
          <w:color w:val="000000"/>
          <w:spacing w:val="2"/>
          <w:kern w:val="0"/>
          <w:sz w:val="28"/>
          <w:szCs w:val="28"/>
        </w:rPr>
        <w:t>５</w:t>
      </w:r>
      <w:r w:rsidRPr="000E7614">
        <w:rPr>
          <w:rFonts w:ascii="游ゴシック Medium" w:eastAsia="游ゴシック Medium" w:hAnsi="游ゴシック Medium" w:cs="ＭＳ ゴシック" w:hint="eastAsia"/>
          <w:color w:val="000000"/>
          <w:spacing w:val="2"/>
          <w:kern w:val="0"/>
          <w:sz w:val="28"/>
          <w:szCs w:val="28"/>
        </w:rPr>
        <w:t>年度在宅医療・介護連携推進研修会</w:t>
      </w:r>
      <w:r w:rsidR="00AD718B">
        <w:rPr>
          <w:rFonts w:ascii="游ゴシック Medium" w:eastAsia="游ゴシック Medium" w:hAnsi="游ゴシック Medium" w:cs="ＭＳ ゴシック" w:hint="eastAsia"/>
          <w:color w:val="000000"/>
          <w:spacing w:val="2"/>
          <w:kern w:val="0"/>
          <w:sz w:val="28"/>
          <w:szCs w:val="28"/>
        </w:rPr>
        <w:t>（市町村向け）</w:t>
      </w:r>
      <w:r w:rsidR="00CC4F22">
        <w:rPr>
          <w:rFonts w:ascii="游ゴシック Medium" w:eastAsia="游ゴシック Medium" w:hAnsi="游ゴシック Medium" w:cs="ＭＳ ゴシック" w:hint="eastAsia"/>
          <w:color w:val="000000"/>
          <w:spacing w:val="2"/>
          <w:kern w:val="0"/>
          <w:sz w:val="28"/>
          <w:szCs w:val="28"/>
        </w:rPr>
        <w:t>実施要領</w:t>
      </w:r>
    </w:p>
    <w:p w14:paraId="603E883D" w14:textId="77777777" w:rsidR="00CC4F22" w:rsidRDefault="00CC4F22" w:rsidP="00CC4F22">
      <w:pPr>
        <w:overflowPunct w:val="0"/>
        <w:snapToGrid w:val="0"/>
        <w:spacing w:line="280" w:lineRule="exact"/>
        <w:textAlignment w:val="baseline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</w:rPr>
      </w:pPr>
    </w:p>
    <w:p w14:paraId="5A71C0A8" w14:textId="7AFD3DF3" w:rsidR="00994BAC" w:rsidRPr="000E7614" w:rsidRDefault="00994BAC" w:rsidP="003128AD">
      <w:pPr>
        <w:overflowPunct w:val="0"/>
        <w:snapToGrid w:val="0"/>
        <w:spacing w:line="260" w:lineRule="exact"/>
        <w:textAlignment w:val="baseline"/>
        <w:rPr>
          <w:rFonts w:ascii="游ゴシック" w:eastAsia="游ゴシック" w:hAnsi="游ゴシック" w:cs="Times New Roman"/>
          <w:color w:val="000000"/>
          <w:spacing w:val="8"/>
          <w:kern w:val="0"/>
          <w:sz w:val="24"/>
          <w:szCs w:val="24"/>
        </w:rPr>
      </w:pPr>
      <w:r w:rsidRPr="000E7614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１　目的</w:t>
      </w:r>
    </w:p>
    <w:p w14:paraId="474DBF91" w14:textId="77777777" w:rsidR="004C3172" w:rsidRDefault="00994BAC" w:rsidP="003128AD">
      <w:pPr>
        <w:overflowPunct w:val="0"/>
        <w:snapToGrid w:val="0"/>
        <w:spacing w:line="260" w:lineRule="exact"/>
        <w:ind w:left="226" w:hanging="226"/>
        <w:textAlignment w:val="baseline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</w:rPr>
      </w:pPr>
      <w:r w:rsidRPr="000E7614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 xml:space="preserve">　　</w:t>
      </w:r>
      <w:r w:rsidR="00AF6FCD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地域の実情に応</w:t>
      </w:r>
      <w:r w:rsidR="00765975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じた取組</w:t>
      </w:r>
      <w:r w:rsidR="00D1594F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や関係機関と連携</w:t>
      </w:r>
      <w:r w:rsidR="00DD2EE5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した</w:t>
      </w:r>
      <w:r w:rsidR="005E28F5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ＰＤＣＡサイクル</w:t>
      </w:r>
      <w:r w:rsidR="00DD2EE5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による</w:t>
      </w:r>
      <w:r w:rsidR="005E28F5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事業</w:t>
      </w:r>
    </w:p>
    <w:p w14:paraId="5BB881C2" w14:textId="0CBB0275" w:rsidR="00994BAC" w:rsidRPr="000E7614" w:rsidRDefault="000C0B74" w:rsidP="004C3172">
      <w:pPr>
        <w:overflowPunct w:val="0"/>
        <w:snapToGrid w:val="0"/>
        <w:spacing w:line="260" w:lineRule="exact"/>
        <w:ind w:firstLineChars="100" w:firstLine="258"/>
        <w:textAlignment w:val="baseline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展開について学ぶことで市町村の在宅医療・介護連携推進事業の充実を図る</w:t>
      </w:r>
      <w:r w:rsidR="005E28F5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。</w:t>
      </w:r>
    </w:p>
    <w:p w14:paraId="5056DF6B" w14:textId="59FD7AD4" w:rsidR="00994BAC" w:rsidRDefault="00994BAC" w:rsidP="003128AD">
      <w:pPr>
        <w:overflowPunct w:val="0"/>
        <w:snapToGrid w:val="0"/>
        <w:spacing w:line="260" w:lineRule="exact"/>
        <w:textAlignment w:val="baseline"/>
        <w:rPr>
          <w:rFonts w:ascii="游ゴシック" w:eastAsia="游ゴシック" w:hAnsi="游ゴシック" w:cs="Times New Roman"/>
          <w:color w:val="000000"/>
          <w:spacing w:val="8"/>
          <w:kern w:val="0"/>
          <w:sz w:val="24"/>
          <w:szCs w:val="24"/>
        </w:rPr>
      </w:pPr>
    </w:p>
    <w:p w14:paraId="6C5DFBB8" w14:textId="15F24A96" w:rsidR="00CC4F22" w:rsidRDefault="00CC4F22" w:rsidP="003128AD">
      <w:pPr>
        <w:overflowPunct w:val="0"/>
        <w:snapToGrid w:val="0"/>
        <w:spacing w:line="260" w:lineRule="exact"/>
        <w:textAlignment w:val="baseline"/>
        <w:rPr>
          <w:rFonts w:ascii="游ゴシック" w:eastAsia="游ゴシック" w:hAnsi="游ゴシック" w:cs="Times New Roman"/>
          <w:color w:val="000000"/>
          <w:spacing w:val="8"/>
          <w:kern w:val="0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color w:val="000000"/>
          <w:spacing w:val="8"/>
          <w:kern w:val="0"/>
          <w:sz w:val="24"/>
          <w:szCs w:val="24"/>
        </w:rPr>
        <w:t>２　事業主体</w:t>
      </w:r>
    </w:p>
    <w:p w14:paraId="0B240A34" w14:textId="13A1724D" w:rsidR="00CC4F22" w:rsidRDefault="00CC4F22" w:rsidP="003128AD">
      <w:pPr>
        <w:overflowPunct w:val="0"/>
        <w:snapToGrid w:val="0"/>
        <w:spacing w:line="260" w:lineRule="exact"/>
        <w:textAlignment w:val="baseline"/>
        <w:rPr>
          <w:rFonts w:ascii="游ゴシック" w:eastAsia="游ゴシック" w:hAnsi="游ゴシック" w:cs="Times New Roman"/>
          <w:color w:val="000000"/>
          <w:spacing w:val="8"/>
          <w:kern w:val="0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color w:val="000000"/>
          <w:spacing w:val="8"/>
          <w:kern w:val="0"/>
          <w:sz w:val="24"/>
          <w:szCs w:val="24"/>
        </w:rPr>
        <w:t xml:space="preserve">　　</w:t>
      </w:r>
      <w:r w:rsidR="00CF2667">
        <w:rPr>
          <w:rFonts w:ascii="游ゴシック" w:eastAsia="游ゴシック" w:hAnsi="游ゴシック" w:cs="Times New Roman" w:hint="eastAsia"/>
          <w:color w:val="000000"/>
          <w:spacing w:val="8"/>
          <w:kern w:val="0"/>
          <w:sz w:val="24"/>
          <w:szCs w:val="24"/>
        </w:rPr>
        <w:t>鹿児島県高齢者生き生き推進課</w:t>
      </w:r>
    </w:p>
    <w:p w14:paraId="4FF3C3F4" w14:textId="77777777" w:rsidR="00CC4F22" w:rsidRPr="000E7614" w:rsidRDefault="00CC4F22" w:rsidP="003128AD">
      <w:pPr>
        <w:overflowPunct w:val="0"/>
        <w:snapToGrid w:val="0"/>
        <w:spacing w:line="260" w:lineRule="exact"/>
        <w:textAlignment w:val="baseline"/>
        <w:rPr>
          <w:rFonts w:ascii="游ゴシック" w:eastAsia="游ゴシック" w:hAnsi="游ゴシック" w:cs="Times New Roman"/>
          <w:color w:val="000000"/>
          <w:spacing w:val="8"/>
          <w:kern w:val="0"/>
          <w:sz w:val="24"/>
          <w:szCs w:val="24"/>
        </w:rPr>
      </w:pPr>
    </w:p>
    <w:p w14:paraId="57586A55" w14:textId="77777777" w:rsidR="00AD718B" w:rsidRDefault="00CC4F22" w:rsidP="003128AD">
      <w:pPr>
        <w:overflowPunct w:val="0"/>
        <w:snapToGrid w:val="0"/>
        <w:spacing w:line="260" w:lineRule="exact"/>
        <w:textAlignment w:val="baseline"/>
        <w:rPr>
          <w:rFonts w:ascii="游ゴシック" w:eastAsia="游ゴシック" w:hAnsi="游ゴシック" w:cs="Times New Roman"/>
          <w:color w:val="000000"/>
          <w:spacing w:val="8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３</w:t>
      </w:r>
      <w:r w:rsidR="00994BAC" w:rsidRPr="000E7614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 xml:space="preserve">　対象者</w:t>
      </w:r>
    </w:p>
    <w:p w14:paraId="5CD8373E" w14:textId="0ED9DF4E" w:rsidR="00AD718B" w:rsidRDefault="00994BAC" w:rsidP="00AD718B">
      <w:pPr>
        <w:overflowPunct w:val="0"/>
        <w:snapToGrid w:val="0"/>
        <w:spacing w:line="260" w:lineRule="exact"/>
        <w:ind w:firstLineChars="100" w:firstLine="258"/>
        <w:jc w:val="left"/>
        <w:rPr>
          <w:rFonts w:ascii="游ゴシック" w:eastAsia="游ゴシック" w:hAnsi="游ゴシック" w:cs="Times New Roman"/>
          <w:color w:val="000000"/>
          <w:spacing w:val="8"/>
          <w:kern w:val="0"/>
          <w:sz w:val="24"/>
          <w:szCs w:val="24"/>
        </w:rPr>
      </w:pPr>
      <w:r w:rsidRPr="000E7614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⑴　市町村</w:t>
      </w:r>
      <w:r w:rsidR="00AD718B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職員</w:t>
      </w:r>
    </w:p>
    <w:p w14:paraId="30266EAF" w14:textId="29731675" w:rsidR="00994BAC" w:rsidRPr="00AD718B" w:rsidRDefault="00994BAC" w:rsidP="00AD718B">
      <w:pPr>
        <w:overflowPunct w:val="0"/>
        <w:snapToGrid w:val="0"/>
        <w:spacing w:line="260" w:lineRule="exact"/>
        <w:ind w:firstLineChars="100" w:firstLine="258"/>
        <w:jc w:val="lef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</w:rPr>
      </w:pPr>
      <w:r w:rsidRPr="000E7614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⑵　地域振興局・支庁等職員</w:t>
      </w:r>
    </w:p>
    <w:p w14:paraId="4615D30A" w14:textId="77777777" w:rsidR="00AD718B" w:rsidRDefault="00AD718B" w:rsidP="00AD718B">
      <w:pPr>
        <w:overflowPunct w:val="0"/>
        <w:snapToGrid w:val="0"/>
        <w:spacing w:line="260" w:lineRule="exact"/>
        <w:ind w:firstLineChars="100" w:firstLine="258"/>
        <w:jc w:val="lef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⑶　郡市医師会職員</w:t>
      </w:r>
    </w:p>
    <w:p w14:paraId="0FB15D10" w14:textId="722665A1" w:rsidR="00AD718B" w:rsidRDefault="00AD718B" w:rsidP="00AD718B">
      <w:pPr>
        <w:overflowPunct w:val="0"/>
        <w:snapToGrid w:val="0"/>
        <w:spacing w:line="260" w:lineRule="exact"/>
        <w:ind w:firstLineChars="100" w:firstLine="258"/>
        <w:jc w:val="lef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⑷　積極的役割を担う医療機関職員</w:t>
      </w:r>
    </w:p>
    <w:p w14:paraId="5BEC64E7" w14:textId="4F94B392" w:rsidR="00AD718B" w:rsidRDefault="00AD718B" w:rsidP="00AD718B">
      <w:pPr>
        <w:overflowPunct w:val="0"/>
        <w:snapToGrid w:val="0"/>
        <w:spacing w:line="260" w:lineRule="exact"/>
        <w:ind w:firstLineChars="100" w:firstLine="258"/>
        <w:jc w:val="lef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⑸　医療ソーシャルワーカー</w:t>
      </w:r>
    </w:p>
    <w:p w14:paraId="16B9BB4A" w14:textId="77777777" w:rsidR="00AD718B" w:rsidRPr="00AD718B" w:rsidRDefault="00AD718B" w:rsidP="00AD718B">
      <w:pPr>
        <w:overflowPunct w:val="0"/>
        <w:snapToGrid w:val="0"/>
        <w:spacing w:line="260" w:lineRule="exact"/>
        <w:ind w:firstLineChars="100" w:firstLine="258"/>
        <w:jc w:val="lef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</w:rPr>
      </w:pPr>
    </w:p>
    <w:p w14:paraId="5A68C4D3" w14:textId="5AAEA4D8" w:rsidR="00CC4F22" w:rsidRDefault="00CC4F22" w:rsidP="003128AD">
      <w:pPr>
        <w:overflowPunct w:val="0"/>
        <w:snapToGrid w:val="0"/>
        <w:spacing w:line="260" w:lineRule="exact"/>
        <w:textAlignment w:val="baseline"/>
        <w:rPr>
          <w:rFonts w:ascii="游ゴシック" w:eastAsia="游ゴシック" w:hAnsi="游ゴシック" w:cs="Times New Roman"/>
          <w:color w:val="000000"/>
          <w:spacing w:val="8"/>
          <w:kern w:val="0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color w:val="000000"/>
          <w:spacing w:val="8"/>
          <w:kern w:val="0"/>
          <w:sz w:val="24"/>
          <w:szCs w:val="24"/>
        </w:rPr>
        <w:t>４　日程</w:t>
      </w:r>
    </w:p>
    <w:p w14:paraId="785410ED" w14:textId="748B1786" w:rsidR="003A6F9A" w:rsidRDefault="00CC4F22" w:rsidP="003128AD">
      <w:pPr>
        <w:overflowPunct w:val="0"/>
        <w:snapToGrid w:val="0"/>
        <w:spacing w:line="260" w:lineRule="exact"/>
        <w:textAlignment w:val="baseline"/>
        <w:rPr>
          <w:rFonts w:ascii="游ゴシック" w:eastAsia="游ゴシック" w:hAnsi="游ゴシック" w:cs="Times New Roman"/>
          <w:color w:val="000000"/>
          <w:spacing w:val="8"/>
          <w:kern w:val="0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color w:val="000000"/>
          <w:spacing w:val="8"/>
          <w:kern w:val="0"/>
          <w:sz w:val="24"/>
          <w:szCs w:val="24"/>
        </w:rPr>
        <w:t xml:space="preserve">　　令和</w:t>
      </w:r>
      <w:r w:rsidR="00B76520">
        <w:rPr>
          <w:rFonts w:ascii="游ゴシック" w:eastAsia="游ゴシック" w:hAnsi="游ゴシック" w:cs="Times New Roman" w:hint="eastAsia"/>
          <w:color w:val="000000"/>
          <w:spacing w:val="8"/>
          <w:kern w:val="0"/>
          <w:sz w:val="24"/>
          <w:szCs w:val="24"/>
        </w:rPr>
        <w:t>６</w:t>
      </w:r>
      <w:r>
        <w:rPr>
          <w:rFonts w:ascii="游ゴシック" w:eastAsia="游ゴシック" w:hAnsi="游ゴシック" w:cs="Times New Roman" w:hint="eastAsia"/>
          <w:color w:val="000000"/>
          <w:spacing w:val="8"/>
          <w:kern w:val="0"/>
          <w:sz w:val="24"/>
          <w:szCs w:val="24"/>
        </w:rPr>
        <w:t>年</w:t>
      </w:r>
      <w:r w:rsidR="00AD718B">
        <w:rPr>
          <w:rFonts w:ascii="游ゴシック" w:eastAsia="游ゴシック" w:hAnsi="游ゴシック" w:cs="Times New Roman" w:hint="eastAsia"/>
          <w:color w:val="000000"/>
          <w:spacing w:val="8"/>
          <w:kern w:val="0"/>
          <w:sz w:val="24"/>
          <w:szCs w:val="24"/>
        </w:rPr>
        <w:t>２</w:t>
      </w:r>
      <w:r>
        <w:rPr>
          <w:rFonts w:ascii="游ゴシック" w:eastAsia="游ゴシック" w:hAnsi="游ゴシック" w:cs="Times New Roman" w:hint="eastAsia"/>
          <w:color w:val="000000"/>
          <w:spacing w:val="8"/>
          <w:kern w:val="0"/>
          <w:sz w:val="24"/>
          <w:szCs w:val="24"/>
        </w:rPr>
        <w:t>月</w:t>
      </w:r>
      <w:r w:rsidR="003A6F9A">
        <w:rPr>
          <w:rFonts w:ascii="游ゴシック" w:eastAsia="游ゴシック" w:hAnsi="游ゴシック" w:cs="Times New Roman"/>
          <w:color w:val="000000"/>
          <w:spacing w:val="8"/>
          <w:kern w:val="0"/>
          <w:sz w:val="24"/>
          <w:szCs w:val="24"/>
        </w:rPr>
        <w:t>14</w:t>
      </w:r>
      <w:r w:rsidR="003A6F9A">
        <w:rPr>
          <w:rFonts w:ascii="游ゴシック" w:eastAsia="游ゴシック" w:hAnsi="游ゴシック" w:cs="Times New Roman" w:hint="eastAsia"/>
          <w:color w:val="000000"/>
          <w:spacing w:val="8"/>
          <w:kern w:val="0"/>
          <w:sz w:val="24"/>
          <w:szCs w:val="24"/>
        </w:rPr>
        <w:t>日（</w:t>
      </w:r>
      <w:r w:rsidR="00B76520">
        <w:rPr>
          <w:rFonts w:ascii="游ゴシック" w:eastAsia="游ゴシック" w:hAnsi="游ゴシック" w:cs="Times New Roman" w:hint="eastAsia"/>
          <w:color w:val="000000"/>
          <w:spacing w:val="8"/>
          <w:kern w:val="0"/>
          <w:sz w:val="24"/>
          <w:szCs w:val="24"/>
        </w:rPr>
        <w:t>水</w:t>
      </w:r>
      <w:r w:rsidR="003A6F9A">
        <w:rPr>
          <w:rFonts w:ascii="游ゴシック" w:eastAsia="游ゴシック" w:hAnsi="游ゴシック" w:cs="Times New Roman" w:hint="eastAsia"/>
          <w:color w:val="000000"/>
          <w:spacing w:val="8"/>
          <w:kern w:val="0"/>
          <w:sz w:val="24"/>
          <w:szCs w:val="24"/>
        </w:rPr>
        <w:t>）</w:t>
      </w:r>
    </w:p>
    <w:p w14:paraId="2A2951A1" w14:textId="069E0C8C" w:rsidR="00CC4F22" w:rsidRDefault="00CC4F22" w:rsidP="003A6F9A">
      <w:pPr>
        <w:overflowPunct w:val="0"/>
        <w:snapToGrid w:val="0"/>
        <w:spacing w:line="260" w:lineRule="exact"/>
        <w:ind w:firstLineChars="200" w:firstLine="516"/>
        <w:textAlignment w:val="baseline"/>
        <w:rPr>
          <w:rFonts w:ascii="游ゴシック" w:eastAsia="游ゴシック" w:hAnsi="游ゴシック" w:cs="Times New Roman"/>
          <w:color w:val="000000"/>
          <w:spacing w:val="8"/>
          <w:kern w:val="0"/>
          <w:sz w:val="24"/>
          <w:szCs w:val="24"/>
        </w:rPr>
      </w:pPr>
      <w:r w:rsidRPr="00CC4F22">
        <w:rPr>
          <w:rFonts w:ascii="游ゴシック" w:eastAsia="游ゴシック" w:hAnsi="游ゴシック" w:cs="Times New Roman" w:hint="eastAsia"/>
          <w:color w:val="000000"/>
          <w:kern w:val="0"/>
          <w:sz w:val="24"/>
          <w:szCs w:val="24"/>
        </w:rPr>
        <w:t>午後１時3</w:t>
      </w:r>
      <w:r w:rsidRPr="00CC4F22">
        <w:rPr>
          <w:rFonts w:ascii="游ゴシック" w:eastAsia="游ゴシック" w:hAnsi="游ゴシック" w:cs="Times New Roman"/>
          <w:color w:val="000000"/>
          <w:kern w:val="0"/>
          <w:sz w:val="24"/>
          <w:szCs w:val="24"/>
        </w:rPr>
        <w:t>0</w:t>
      </w:r>
      <w:r w:rsidRPr="00CC4F22">
        <w:rPr>
          <w:rFonts w:ascii="游ゴシック" w:eastAsia="游ゴシック" w:hAnsi="游ゴシック" w:cs="Times New Roman" w:hint="eastAsia"/>
          <w:color w:val="000000"/>
          <w:kern w:val="0"/>
          <w:sz w:val="24"/>
          <w:szCs w:val="24"/>
        </w:rPr>
        <w:t>分～午後４時（受付：午後１時）</w:t>
      </w:r>
    </w:p>
    <w:p w14:paraId="653B89FE" w14:textId="3829CB83" w:rsidR="00CC4F22" w:rsidRPr="003A6F9A" w:rsidRDefault="00CC4F22" w:rsidP="003128AD">
      <w:pPr>
        <w:overflowPunct w:val="0"/>
        <w:snapToGrid w:val="0"/>
        <w:spacing w:line="260" w:lineRule="exact"/>
        <w:textAlignment w:val="baseline"/>
        <w:rPr>
          <w:rFonts w:ascii="游ゴシック" w:eastAsia="游ゴシック" w:hAnsi="游ゴシック" w:cs="Times New Roman"/>
          <w:color w:val="000000"/>
          <w:spacing w:val="8"/>
          <w:kern w:val="0"/>
          <w:sz w:val="24"/>
          <w:szCs w:val="24"/>
        </w:rPr>
      </w:pPr>
    </w:p>
    <w:p w14:paraId="36712C32" w14:textId="0C134783" w:rsidR="00CC4F22" w:rsidRDefault="00CC4F22" w:rsidP="003128AD">
      <w:pPr>
        <w:overflowPunct w:val="0"/>
        <w:snapToGrid w:val="0"/>
        <w:spacing w:line="260" w:lineRule="exact"/>
        <w:textAlignment w:val="baseline"/>
        <w:rPr>
          <w:rFonts w:ascii="游ゴシック" w:eastAsia="游ゴシック" w:hAnsi="游ゴシック" w:cs="Times New Roman"/>
          <w:color w:val="000000"/>
          <w:spacing w:val="8"/>
          <w:kern w:val="0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color w:val="000000"/>
          <w:spacing w:val="8"/>
          <w:kern w:val="0"/>
          <w:sz w:val="24"/>
          <w:szCs w:val="24"/>
        </w:rPr>
        <w:t>５　開催方法</w:t>
      </w:r>
    </w:p>
    <w:p w14:paraId="5AAB1B7E" w14:textId="1D50ADC9" w:rsidR="00CC4F22" w:rsidRDefault="00CC4F22" w:rsidP="003128AD">
      <w:pPr>
        <w:overflowPunct w:val="0"/>
        <w:snapToGrid w:val="0"/>
        <w:spacing w:line="260" w:lineRule="exact"/>
        <w:textAlignment w:val="baseline"/>
        <w:rPr>
          <w:rFonts w:ascii="游ゴシック" w:eastAsia="游ゴシック" w:hAnsi="游ゴシック" w:cs="Times New Roman"/>
          <w:color w:val="000000"/>
          <w:spacing w:val="8"/>
          <w:kern w:val="0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color w:val="000000"/>
          <w:spacing w:val="8"/>
          <w:kern w:val="0"/>
          <w:sz w:val="24"/>
          <w:szCs w:val="24"/>
        </w:rPr>
        <w:t xml:space="preserve">　　</w:t>
      </w:r>
      <w:r w:rsidR="003A6F9A">
        <w:rPr>
          <w:rFonts w:ascii="游ゴシック" w:eastAsia="游ゴシック" w:hAnsi="游ゴシック" w:cs="Times New Roman" w:hint="eastAsia"/>
          <w:color w:val="000000"/>
          <w:spacing w:val="8"/>
          <w:kern w:val="0"/>
          <w:sz w:val="24"/>
          <w:szCs w:val="24"/>
        </w:rPr>
        <w:t>ハイブリット</w:t>
      </w:r>
      <w:r>
        <w:rPr>
          <w:rFonts w:ascii="游ゴシック" w:eastAsia="游ゴシック" w:hAnsi="游ゴシック" w:cs="Times New Roman" w:hint="eastAsia"/>
          <w:color w:val="000000"/>
          <w:spacing w:val="8"/>
          <w:kern w:val="0"/>
          <w:sz w:val="24"/>
          <w:szCs w:val="24"/>
        </w:rPr>
        <w:t>（</w:t>
      </w:r>
      <w:r w:rsidR="003A6F9A">
        <w:rPr>
          <w:rFonts w:ascii="游ゴシック" w:eastAsia="游ゴシック" w:hAnsi="游ゴシック" w:cs="Times New Roman" w:hint="eastAsia"/>
          <w:color w:val="000000"/>
          <w:spacing w:val="8"/>
          <w:kern w:val="0"/>
          <w:sz w:val="24"/>
          <w:szCs w:val="24"/>
        </w:rPr>
        <w:t>集合及び</w:t>
      </w:r>
      <w:r>
        <w:rPr>
          <w:rFonts w:ascii="游ゴシック" w:eastAsia="游ゴシック" w:hAnsi="游ゴシック" w:cs="Times New Roman" w:hint="eastAsia"/>
          <w:color w:val="000000"/>
          <w:spacing w:val="8"/>
          <w:kern w:val="0"/>
          <w:sz w:val="24"/>
          <w:szCs w:val="24"/>
        </w:rPr>
        <w:t>Z</w:t>
      </w:r>
      <w:r>
        <w:rPr>
          <w:rFonts w:ascii="游ゴシック" w:eastAsia="游ゴシック" w:hAnsi="游ゴシック" w:cs="Times New Roman"/>
          <w:color w:val="000000"/>
          <w:spacing w:val="8"/>
          <w:kern w:val="0"/>
          <w:sz w:val="24"/>
          <w:szCs w:val="24"/>
        </w:rPr>
        <w:t>oom</w:t>
      </w:r>
      <w:r>
        <w:rPr>
          <w:rFonts w:ascii="游ゴシック" w:eastAsia="游ゴシック" w:hAnsi="游ゴシック" w:cs="Times New Roman" w:hint="eastAsia"/>
          <w:color w:val="000000"/>
          <w:spacing w:val="8"/>
          <w:kern w:val="0"/>
          <w:sz w:val="24"/>
          <w:szCs w:val="24"/>
        </w:rPr>
        <w:t>）</w:t>
      </w:r>
    </w:p>
    <w:p w14:paraId="1F7903DC" w14:textId="514B9375" w:rsidR="00CC4F22" w:rsidRPr="00CC4F22" w:rsidRDefault="00CC4F22" w:rsidP="003128AD">
      <w:pPr>
        <w:overflowPunct w:val="0"/>
        <w:snapToGrid w:val="0"/>
        <w:spacing w:line="260" w:lineRule="exact"/>
        <w:textAlignment w:val="baseline"/>
        <w:rPr>
          <w:rFonts w:ascii="游ゴシック" w:eastAsia="游ゴシック" w:hAnsi="游ゴシック" w:cs="Times New Roman"/>
          <w:color w:val="000000"/>
          <w:spacing w:val="8"/>
          <w:kern w:val="0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color w:val="000000"/>
          <w:spacing w:val="8"/>
          <w:kern w:val="0"/>
          <w:sz w:val="24"/>
          <w:szCs w:val="24"/>
        </w:rPr>
        <w:t xml:space="preserve">　　※</w:t>
      </w:r>
      <w:r w:rsidRPr="00DA2F98">
        <w:rPr>
          <w:rFonts w:ascii="游ゴシック" w:eastAsia="游ゴシック" w:hAnsi="游ゴシック" w:cs="Times New Roman" w:hint="eastAsia"/>
          <w:color w:val="000000"/>
          <w:spacing w:val="2"/>
          <w:w w:val="95"/>
          <w:kern w:val="0"/>
          <w:sz w:val="24"/>
          <w:szCs w:val="24"/>
          <w:fitText w:val="8349" w:id="-1307880446"/>
        </w:rPr>
        <w:t>参加者URL，ミーティング番号，ミーティングパスワードは後日メールにて送</w:t>
      </w:r>
      <w:r w:rsidRPr="00DA2F98">
        <w:rPr>
          <w:rFonts w:ascii="游ゴシック" w:eastAsia="游ゴシック" w:hAnsi="游ゴシック" w:cs="Times New Roman" w:hint="eastAsia"/>
          <w:color w:val="000000"/>
          <w:spacing w:val="-24"/>
          <w:w w:val="95"/>
          <w:kern w:val="0"/>
          <w:sz w:val="24"/>
          <w:szCs w:val="24"/>
          <w:fitText w:val="8349" w:id="-1307880446"/>
        </w:rPr>
        <w:t>付</w:t>
      </w:r>
    </w:p>
    <w:p w14:paraId="10EFDF73" w14:textId="77777777" w:rsidR="00CC4F22" w:rsidRDefault="00CC4F22" w:rsidP="003128AD">
      <w:pPr>
        <w:overflowPunct w:val="0"/>
        <w:snapToGrid w:val="0"/>
        <w:spacing w:line="260" w:lineRule="exact"/>
        <w:textAlignment w:val="baseline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</w:rPr>
      </w:pPr>
    </w:p>
    <w:p w14:paraId="79D3930D" w14:textId="7ACEBAD9" w:rsidR="00F26FA8" w:rsidRPr="006937F3" w:rsidRDefault="00CC4F22" w:rsidP="003128AD">
      <w:pPr>
        <w:overflowPunct w:val="0"/>
        <w:snapToGrid w:val="0"/>
        <w:spacing w:line="260" w:lineRule="exact"/>
        <w:textAlignment w:val="baseline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６</w:t>
      </w:r>
      <w:r w:rsidR="00994BAC" w:rsidRPr="000E7614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内容</w:t>
      </w:r>
    </w:p>
    <w:tbl>
      <w:tblPr>
        <w:tblStyle w:val="a9"/>
        <w:tblW w:w="9049" w:type="dxa"/>
        <w:tblInd w:w="279" w:type="dxa"/>
        <w:tblLook w:val="04A0" w:firstRow="1" w:lastRow="0" w:firstColumn="1" w:lastColumn="0" w:noHBand="0" w:noVBand="1"/>
      </w:tblPr>
      <w:tblGrid>
        <w:gridCol w:w="1822"/>
        <w:gridCol w:w="7227"/>
      </w:tblGrid>
      <w:tr w:rsidR="00F26FA8" w14:paraId="6F41D083" w14:textId="77777777" w:rsidTr="00CA21BA">
        <w:trPr>
          <w:trHeight w:val="182"/>
        </w:trPr>
        <w:tc>
          <w:tcPr>
            <w:tcW w:w="1822" w:type="dxa"/>
            <w:shd w:val="clear" w:color="auto" w:fill="BDD6EE" w:themeFill="accent5" w:themeFillTint="66"/>
            <w:vAlign w:val="center"/>
          </w:tcPr>
          <w:p w14:paraId="0827DD3E" w14:textId="404E9D02" w:rsidR="00F26FA8" w:rsidRDefault="00F26FA8" w:rsidP="00F26FA8">
            <w:pPr>
              <w:overflowPunct w:val="0"/>
              <w:snapToGrid w:val="0"/>
              <w:spacing w:line="260" w:lineRule="exact"/>
              <w:jc w:val="center"/>
              <w:textAlignment w:val="baseline"/>
              <w:rPr>
                <w:rFonts w:ascii="游ゴシック" w:eastAsia="游ゴシック" w:hAnsi="游ゴシック" w:cs="ＭＳ ゴシック"/>
                <w:color w:val="000000"/>
                <w:sz w:val="24"/>
                <w:szCs w:val="24"/>
              </w:rPr>
            </w:pPr>
            <w:r w:rsidRPr="00CF2667">
              <w:rPr>
                <w:rFonts w:ascii="游ゴシック" w:eastAsia="游ゴシック" w:hAnsi="游ゴシック" w:hint="eastAsia"/>
                <w:sz w:val="24"/>
              </w:rPr>
              <w:t>時間</w:t>
            </w:r>
          </w:p>
        </w:tc>
        <w:tc>
          <w:tcPr>
            <w:tcW w:w="7227" w:type="dxa"/>
            <w:shd w:val="clear" w:color="auto" w:fill="BDD6EE" w:themeFill="accent5" w:themeFillTint="66"/>
            <w:vAlign w:val="center"/>
          </w:tcPr>
          <w:p w14:paraId="7C5F4E0A" w14:textId="22EA34F6" w:rsidR="00F26FA8" w:rsidRDefault="00F26FA8" w:rsidP="00F26FA8">
            <w:pPr>
              <w:overflowPunct w:val="0"/>
              <w:snapToGrid w:val="0"/>
              <w:spacing w:line="260" w:lineRule="exact"/>
              <w:jc w:val="center"/>
              <w:textAlignment w:val="baseline"/>
              <w:rPr>
                <w:rFonts w:ascii="游ゴシック" w:eastAsia="游ゴシック" w:hAnsi="游ゴシック" w:cs="ＭＳ ゴシック"/>
                <w:color w:val="000000"/>
                <w:sz w:val="24"/>
                <w:szCs w:val="24"/>
              </w:rPr>
            </w:pPr>
            <w:r w:rsidRPr="00CF2667">
              <w:rPr>
                <w:rFonts w:ascii="游ゴシック" w:eastAsia="游ゴシック" w:hAnsi="游ゴシック" w:hint="eastAsia"/>
                <w:sz w:val="24"/>
              </w:rPr>
              <w:t>内容</w:t>
            </w:r>
          </w:p>
        </w:tc>
      </w:tr>
      <w:tr w:rsidR="00F26FA8" w14:paraId="4EC03A41" w14:textId="77777777" w:rsidTr="003A6F9A">
        <w:trPr>
          <w:trHeight w:val="428"/>
        </w:trPr>
        <w:tc>
          <w:tcPr>
            <w:tcW w:w="1822" w:type="dxa"/>
            <w:vAlign w:val="center"/>
          </w:tcPr>
          <w:p w14:paraId="4AE92D99" w14:textId="43A364BC" w:rsidR="00F26FA8" w:rsidRDefault="00F26FA8" w:rsidP="003A6F9A">
            <w:pPr>
              <w:adjustRightInd w:val="0"/>
              <w:snapToGrid w:val="0"/>
              <w:spacing w:line="280" w:lineRule="exact"/>
              <w:ind w:left="258" w:hangingChars="100" w:hanging="258"/>
              <w:rPr>
                <w:rFonts w:ascii="游ゴシック" w:eastAsia="游ゴシック" w:hAnsi="游ゴシック" w:cs="ＭＳ ゴシック"/>
                <w:color w:val="000000"/>
                <w:sz w:val="24"/>
                <w:szCs w:val="24"/>
              </w:rPr>
            </w:pPr>
            <w:r w:rsidRPr="00CF2667">
              <w:rPr>
                <w:rFonts w:ascii="游ゴシック" w:eastAsia="游ゴシック" w:hAnsi="游ゴシック" w:hint="eastAsia"/>
                <w:sz w:val="24"/>
              </w:rPr>
              <w:t>1</w:t>
            </w:r>
            <w:r w:rsidRPr="00CF2667">
              <w:rPr>
                <w:rFonts w:ascii="游ゴシック" w:eastAsia="游ゴシック" w:hAnsi="游ゴシック"/>
                <w:sz w:val="24"/>
              </w:rPr>
              <w:t>3:30</w:t>
            </w:r>
          </w:p>
        </w:tc>
        <w:tc>
          <w:tcPr>
            <w:tcW w:w="7227" w:type="dxa"/>
            <w:vAlign w:val="center"/>
          </w:tcPr>
          <w:p w14:paraId="6E8711BC" w14:textId="6E5C4AD9" w:rsidR="00F26FA8" w:rsidRDefault="00F26FA8" w:rsidP="00F26FA8">
            <w:pPr>
              <w:overflowPunct w:val="0"/>
              <w:snapToGrid w:val="0"/>
              <w:spacing w:line="260" w:lineRule="exact"/>
              <w:textAlignment w:val="baseline"/>
              <w:rPr>
                <w:rFonts w:ascii="游ゴシック" w:eastAsia="游ゴシック" w:hAnsi="游ゴシック" w:cs="ＭＳ ゴシック"/>
                <w:color w:val="00000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１　</w:t>
            </w:r>
            <w:r w:rsidRPr="00CF2667">
              <w:rPr>
                <w:rFonts w:ascii="游ゴシック" w:eastAsia="游ゴシック" w:hAnsi="游ゴシック" w:hint="eastAsia"/>
                <w:sz w:val="24"/>
              </w:rPr>
              <w:t>開会</w:t>
            </w:r>
          </w:p>
        </w:tc>
      </w:tr>
      <w:tr w:rsidR="00F26FA8" w14:paraId="67992A53" w14:textId="77777777" w:rsidTr="002F4549">
        <w:trPr>
          <w:trHeight w:val="782"/>
        </w:trPr>
        <w:tc>
          <w:tcPr>
            <w:tcW w:w="1822" w:type="dxa"/>
            <w:vAlign w:val="center"/>
          </w:tcPr>
          <w:p w14:paraId="69C9C731" w14:textId="6C454A66" w:rsidR="00F26FA8" w:rsidRDefault="00F26FA8" w:rsidP="00F26FA8">
            <w:pPr>
              <w:adjustRightInd w:val="0"/>
              <w:snapToGrid w:val="0"/>
              <w:spacing w:line="280" w:lineRule="exact"/>
              <w:ind w:left="258" w:hangingChars="100" w:hanging="258"/>
              <w:rPr>
                <w:rFonts w:ascii="游ゴシック" w:eastAsia="游ゴシック" w:hAnsi="游ゴシック"/>
                <w:sz w:val="24"/>
              </w:rPr>
            </w:pPr>
            <w:r w:rsidRPr="00CF2667">
              <w:rPr>
                <w:rFonts w:ascii="游ゴシック" w:eastAsia="游ゴシック" w:hAnsi="游ゴシック" w:hint="eastAsia"/>
                <w:sz w:val="24"/>
              </w:rPr>
              <w:t>1</w:t>
            </w:r>
            <w:r w:rsidRPr="00CF2667">
              <w:rPr>
                <w:rFonts w:ascii="游ゴシック" w:eastAsia="游ゴシック" w:hAnsi="游ゴシック"/>
                <w:sz w:val="24"/>
              </w:rPr>
              <w:t>3</w:t>
            </w:r>
            <w:r w:rsidRPr="00CF2667">
              <w:rPr>
                <w:rFonts w:ascii="游ゴシック" w:eastAsia="游ゴシック" w:hAnsi="游ゴシック" w:hint="eastAsia"/>
                <w:sz w:val="24"/>
              </w:rPr>
              <w:t>:</w:t>
            </w:r>
            <w:r w:rsidR="003A6F9A">
              <w:rPr>
                <w:rFonts w:ascii="游ゴシック" w:eastAsia="游ゴシック" w:hAnsi="游ゴシック"/>
                <w:sz w:val="24"/>
              </w:rPr>
              <w:t>3</w:t>
            </w:r>
            <w:r w:rsidRPr="00CF2667">
              <w:rPr>
                <w:rFonts w:ascii="游ゴシック" w:eastAsia="游ゴシック" w:hAnsi="游ゴシック" w:hint="eastAsia"/>
                <w:sz w:val="24"/>
              </w:rPr>
              <w:t>0～1</w:t>
            </w:r>
            <w:r w:rsidRPr="00CF2667">
              <w:rPr>
                <w:rFonts w:ascii="游ゴシック" w:eastAsia="游ゴシック" w:hAnsi="游ゴシック"/>
                <w:sz w:val="24"/>
              </w:rPr>
              <w:t>3</w:t>
            </w:r>
            <w:r w:rsidRPr="00CF2667">
              <w:rPr>
                <w:rFonts w:ascii="游ゴシック" w:eastAsia="游ゴシック" w:hAnsi="游ゴシック" w:hint="eastAsia"/>
                <w:sz w:val="24"/>
              </w:rPr>
              <w:t>:</w:t>
            </w:r>
            <w:r w:rsidR="003A6F9A">
              <w:rPr>
                <w:rFonts w:ascii="游ゴシック" w:eastAsia="游ゴシック" w:hAnsi="游ゴシック"/>
                <w:sz w:val="24"/>
              </w:rPr>
              <w:t>4</w:t>
            </w:r>
            <w:r w:rsidRPr="00CF2667">
              <w:rPr>
                <w:rFonts w:ascii="游ゴシック" w:eastAsia="游ゴシック" w:hAnsi="游ゴシック"/>
                <w:sz w:val="24"/>
              </w:rPr>
              <w:t>0</w:t>
            </w:r>
          </w:p>
          <w:p w14:paraId="3F87AB40" w14:textId="7CEB8BEC" w:rsidR="00F26FA8" w:rsidRDefault="00F26FA8" w:rsidP="00F26FA8">
            <w:pPr>
              <w:overflowPunct w:val="0"/>
              <w:snapToGrid w:val="0"/>
              <w:spacing w:line="260" w:lineRule="exact"/>
              <w:textAlignment w:val="baseline"/>
              <w:rPr>
                <w:rFonts w:ascii="游ゴシック" w:eastAsia="游ゴシック" w:hAnsi="游ゴシック" w:cs="ＭＳ ゴシック"/>
                <w:color w:val="00000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（1</w:t>
            </w:r>
            <w:r>
              <w:rPr>
                <w:rFonts w:ascii="游ゴシック" w:eastAsia="游ゴシック" w:hAnsi="游ゴシック"/>
                <w:sz w:val="24"/>
              </w:rPr>
              <w:t>0</w:t>
            </w:r>
            <w:r>
              <w:rPr>
                <w:rFonts w:ascii="游ゴシック" w:eastAsia="游ゴシック" w:hAnsi="游ゴシック" w:hint="eastAsia"/>
                <w:sz w:val="24"/>
              </w:rPr>
              <w:t>分）</w:t>
            </w:r>
          </w:p>
        </w:tc>
        <w:tc>
          <w:tcPr>
            <w:tcW w:w="7227" w:type="dxa"/>
            <w:vAlign w:val="center"/>
          </w:tcPr>
          <w:p w14:paraId="7363D6DD" w14:textId="79527F6F" w:rsidR="00F26FA8" w:rsidRDefault="00F26FA8" w:rsidP="003A6F9A">
            <w:pPr>
              <w:adjustRightInd w:val="0"/>
              <w:snapToGrid w:val="0"/>
              <w:spacing w:line="280" w:lineRule="exact"/>
              <w:ind w:left="258" w:hangingChars="100" w:hanging="258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２　県</w:t>
            </w:r>
            <w:r w:rsidR="00DD2EE5">
              <w:rPr>
                <w:rFonts w:ascii="游ゴシック" w:eastAsia="游ゴシック" w:hAnsi="游ゴシック" w:hint="eastAsia"/>
                <w:sz w:val="24"/>
              </w:rPr>
              <w:t>の</w:t>
            </w:r>
            <w:r w:rsidR="003A6F9A">
              <w:rPr>
                <w:rFonts w:ascii="游ゴシック" w:eastAsia="游ゴシック" w:hAnsi="游ゴシック" w:hint="eastAsia"/>
                <w:sz w:val="24"/>
              </w:rPr>
              <w:t>取組説明及び県在宅医療・介護連携推進協議会開催結果報告</w:t>
            </w:r>
          </w:p>
          <w:p w14:paraId="52C195B5" w14:textId="126C58FD" w:rsidR="00F26FA8" w:rsidRDefault="00F26FA8" w:rsidP="00DD2EE5">
            <w:pPr>
              <w:overflowPunct w:val="0"/>
              <w:snapToGrid w:val="0"/>
              <w:spacing w:line="260" w:lineRule="exact"/>
              <w:textAlignment w:val="baseline"/>
              <w:rPr>
                <w:rFonts w:ascii="游ゴシック" w:eastAsia="游ゴシック" w:hAnsi="游ゴシック" w:cs="ＭＳ ゴシック"/>
                <w:color w:val="00000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</w:t>
            </w:r>
            <w:r w:rsidR="00DD2EE5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高齢者生き生き推進課　</w:t>
            </w:r>
          </w:p>
        </w:tc>
      </w:tr>
      <w:tr w:rsidR="00F26FA8" w14:paraId="38D34B3A" w14:textId="77777777" w:rsidTr="003A6F9A">
        <w:trPr>
          <w:trHeight w:val="857"/>
        </w:trPr>
        <w:tc>
          <w:tcPr>
            <w:tcW w:w="1822" w:type="dxa"/>
            <w:vAlign w:val="center"/>
          </w:tcPr>
          <w:p w14:paraId="4C06E34F" w14:textId="5CFFF344" w:rsidR="00F26FA8" w:rsidRDefault="00F26FA8" w:rsidP="00F26FA8">
            <w:pPr>
              <w:adjustRightInd w:val="0"/>
              <w:snapToGrid w:val="0"/>
              <w:spacing w:line="280" w:lineRule="exact"/>
              <w:ind w:left="258" w:hangingChars="100" w:hanging="258"/>
              <w:rPr>
                <w:rFonts w:ascii="游ゴシック" w:eastAsia="游ゴシック" w:hAnsi="游ゴシック"/>
                <w:sz w:val="24"/>
              </w:rPr>
            </w:pPr>
            <w:r w:rsidRPr="00CF2667">
              <w:rPr>
                <w:rFonts w:ascii="游ゴシック" w:eastAsia="游ゴシック" w:hAnsi="游ゴシック" w:hint="eastAsia"/>
                <w:sz w:val="24"/>
              </w:rPr>
              <w:t>1</w:t>
            </w:r>
            <w:r w:rsidRPr="00CF2667">
              <w:rPr>
                <w:rFonts w:ascii="游ゴシック" w:eastAsia="游ゴシック" w:hAnsi="游ゴシック"/>
                <w:sz w:val="24"/>
              </w:rPr>
              <w:t>3:</w:t>
            </w:r>
            <w:r w:rsidR="003A6F9A">
              <w:rPr>
                <w:rFonts w:ascii="游ゴシック" w:eastAsia="游ゴシック" w:hAnsi="游ゴシック"/>
                <w:sz w:val="24"/>
              </w:rPr>
              <w:t>4</w:t>
            </w:r>
            <w:r w:rsidRPr="00CF2667">
              <w:rPr>
                <w:rFonts w:ascii="游ゴシック" w:eastAsia="游ゴシック" w:hAnsi="游ゴシック"/>
                <w:sz w:val="24"/>
              </w:rPr>
              <w:t>0</w:t>
            </w:r>
            <w:r w:rsidRPr="00CF2667">
              <w:rPr>
                <w:rFonts w:ascii="游ゴシック" w:eastAsia="游ゴシック" w:hAnsi="游ゴシック" w:hint="eastAsia"/>
                <w:sz w:val="24"/>
              </w:rPr>
              <w:t>～1</w:t>
            </w:r>
            <w:r w:rsidRPr="00CF2667">
              <w:rPr>
                <w:rFonts w:ascii="游ゴシック" w:eastAsia="游ゴシック" w:hAnsi="游ゴシック"/>
                <w:sz w:val="24"/>
              </w:rPr>
              <w:t>4:</w:t>
            </w:r>
            <w:r w:rsidR="003A6F9A">
              <w:rPr>
                <w:rFonts w:ascii="游ゴシック" w:eastAsia="游ゴシック" w:hAnsi="游ゴシック"/>
                <w:sz w:val="24"/>
              </w:rPr>
              <w:t>30</w:t>
            </w:r>
          </w:p>
          <w:p w14:paraId="79F9AFBB" w14:textId="689A1BF1" w:rsidR="00F26FA8" w:rsidRDefault="00F26FA8" w:rsidP="00F26FA8">
            <w:pPr>
              <w:overflowPunct w:val="0"/>
              <w:snapToGrid w:val="0"/>
              <w:spacing w:line="260" w:lineRule="exact"/>
              <w:textAlignment w:val="baseline"/>
              <w:rPr>
                <w:rFonts w:ascii="游ゴシック" w:eastAsia="游ゴシック" w:hAnsi="游ゴシック" w:cs="ＭＳ ゴシック"/>
                <w:color w:val="00000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3A6F9A">
              <w:rPr>
                <w:rFonts w:ascii="游ゴシック" w:eastAsia="游ゴシック" w:hAnsi="游ゴシック" w:hint="eastAsia"/>
                <w:sz w:val="24"/>
              </w:rPr>
              <w:t>5</w:t>
            </w:r>
            <w:r w:rsidR="003A6F9A">
              <w:rPr>
                <w:rFonts w:ascii="游ゴシック" w:eastAsia="游ゴシック" w:hAnsi="游ゴシック"/>
                <w:sz w:val="24"/>
              </w:rPr>
              <w:t>0</w:t>
            </w:r>
            <w:r>
              <w:rPr>
                <w:rFonts w:ascii="游ゴシック" w:eastAsia="游ゴシック" w:hAnsi="游ゴシック" w:hint="eastAsia"/>
                <w:sz w:val="24"/>
              </w:rPr>
              <w:t>分）</w:t>
            </w:r>
          </w:p>
        </w:tc>
        <w:tc>
          <w:tcPr>
            <w:tcW w:w="7227" w:type="dxa"/>
            <w:vAlign w:val="center"/>
          </w:tcPr>
          <w:p w14:paraId="3FE57A11" w14:textId="45D1BF05" w:rsidR="00F26FA8" w:rsidRDefault="00F26FA8" w:rsidP="00DA3ACF">
            <w:pPr>
              <w:adjustRightInd w:val="0"/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３　</w:t>
            </w:r>
            <w:r w:rsidR="003A6F9A">
              <w:rPr>
                <w:rFonts w:ascii="游ゴシック" w:eastAsia="游ゴシック" w:hAnsi="游ゴシック" w:hint="eastAsia"/>
                <w:sz w:val="24"/>
              </w:rPr>
              <w:t>講話「新潟県の取組と医療・介護・行政の連携について」</w:t>
            </w:r>
          </w:p>
          <w:p w14:paraId="51EDEBAF" w14:textId="77777777" w:rsidR="003A6F9A" w:rsidRDefault="003A6F9A" w:rsidP="003A6F9A">
            <w:pPr>
              <w:adjustRightInd w:val="0"/>
              <w:snapToGrid w:val="0"/>
              <w:spacing w:line="280" w:lineRule="exact"/>
              <w:ind w:right="11" w:firstLineChars="200" w:firstLine="516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講師：</w:t>
            </w:r>
            <w:r w:rsidRPr="00771201">
              <w:rPr>
                <w:rFonts w:ascii="游ゴシック" w:eastAsia="游ゴシック" w:hAnsi="游ゴシック" w:hint="eastAsia"/>
                <w:spacing w:val="2"/>
                <w:w w:val="98"/>
                <w:sz w:val="24"/>
                <w:fitText w:val="5676" w:id="-1134315520"/>
              </w:rPr>
              <w:t>新潟県医師会在宅医療推進センターコーディネータ</w:t>
            </w:r>
            <w:r w:rsidRPr="00771201">
              <w:rPr>
                <w:rFonts w:ascii="游ゴシック" w:eastAsia="游ゴシック" w:hAnsi="游ゴシック" w:hint="eastAsia"/>
                <w:spacing w:val="-34"/>
                <w:w w:val="98"/>
                <w:sz w:val="24"/>
                <w:fitText w:val="5676" w:id="-1134315520"/>
              </w:rPr>
              <w:t>ー</w:t>
            </w:r>
            <w:r w:rsidR="00F26FA8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  <w:p w14:paraId="7AD78341" w14:textId="40C7F424" w:rsidR="00F26FA8" w:rsidRPr="00F26FA8" w:rsidRDefault="003A6F9A" w:rsidP="003A6F9A">
            <w:pPr>
              <w:adjustRightInd w:val="0"/>
              <w:snapToGrid w:val="0"/>
              <w:spacing w:line="280" w:lineRule="exact"/>
              <w:ind w:right="11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3A6F9A">
              <w:rPr>
                <w:rFonts w:ascii="游ゴシック" w:eastAsia="游ゴシック" w:hAnsi="游ゴシック" w:hint="eastAsia"/>
                <w:sz w:val="24"/>
              </w:rPr>
              <w:t>服部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3A6F9A">
              <w:rPr>
                <w:rFonts w:ascii="游ゴシック" w:eastAsia="游ゴシック" w:hAnsi="游ゴシック" w:hint="eastAsia"/>
                <w:sz w:val="24"/>
              </w:rPr>
              <w:t>美加</w:t>
            </w:r>
            <w:r w:rsidR="00F26FA8">
              <w:rPr>
                <w:rFonts w:ascii="游ゴシック" w:eastAsia="游ゴシック" w:hAnsi="游ゴシック" w:hint="eastAsia"/>
                <w:sz w:val="24"/>
              </w:rPr>
              <w:t xml:space="preserve">　氏</w:t>
            </w:r>
          </w:p>
        </w:tc>
      </w:tr>
      <w:tr w:rsidR="00F26FA8" w14:paraId="08F27B9F" w14:textId="77777777" w:rsidTr="002F4549">
        <w:trPr>
          <w:trHeight w:val="1757"/>
        </w:trPr>
        <w:tc>
          <w:tcPr>
            <w:tcW w:w="1822" w:type="dxa"/>
            <w:vAlign w:val="center"/>
          </w:tcPr>
          <w:p w14:paraId="55E49F44" w14:textId="0D497B13" w:rsidR="00F26FA8" w:rsidRDefault="00F26FA8" w:rsidP="00F26FA8">
            <w:pPr>
              <w:adjustRightInd w:val="0"/>
              <w:snapToGrid w:val="0"/>
              <w:spacing w:line="280" w:lineRule="exact"/>
              <w:ind w:left="258" w:hangingChars="100" w:hanging="258"/>
              <w:rPr>
                <w:rFonts w:ascii="游ゴシック" w:eastAsia="游ゴシック" w:hAnsi="游ゴシック"/>
                <w:sz w:val="24"/>
              </w:rPr>
            </w:pPr>
            <w:r w:rsidRPr="00CF2667">
              <w:rPr>
                <w:rFonts w:ascii="游ゴシック" w:eastAsia="游ゴシック" w:hAnsi="游ゴシック" w:hint="eastAsia"/>
                <w:sz w:val="24"/>
              </w:rPr>
              <w:t>1</w:t>
            </w:r>
            <w:r w:rsidRPr="00CF2667">
              <w:rPr>
                <w:rFonts w:ascii="游ゴシック" w:eastAsia="游ゴシック" w:hAnsi="游ゴシック"/>
                <w:sz w:val="24"/>
              </w:rPr>
              <w:t>4:</w:t>
            </w:r>
            <w:r w:rsidR="003A6F9A">
              <w:rPr>
                <w:rFonts w:ascii="游ゴシック" w:eastAsia="游ゴシック" w:hAnsi="游ゴシック"/>
                <w:sz w:val="24"/>
              </w:rPr>
              <w:t>30</w:t>
            </w:r>
            <w:r w:rsidRPr="00CF2667">
              <w:rPr>
                <w:rFonts w:ascii="游ゴシック" w:eastAsia="游ゴシック" w:hAnsi="游ゴシック" w:hint="eastAsia"/>
                <w:sz w:val="24"/>
              </w:rPr>
              <w:t>～1</w:t>
            </w:r>
            <w:r w:rsidR="009449C3">
              <w:rPr>
                <w:rFonts w:ascii="游ゴシック" w:eastAsia="游ゴシック" w:hAnsi="游ゴシック" w:hint="eastAsia"/>
                <w:sz w:val="24"/>
              </w:rPr>
              <w:t>5</w:t>
            </w:r>
            <w:r w:rsidRPr="00CF2667">
              <w:rPr>
                <w:rFonts w:ascii="游ゴシック" w:eastAsia="游ゴシック" w:hAnsi="游ゴシック"/>
                <w:sz w:val="24"/>
              </w:rPr>
              <w:t>:</w:t>
            </w:r>
            <w:r w:rsidR="009449C3">
              <w:rPr>
                <w:rFonts w:ascii="游ゴシック" w:eastAsia="游ゴシック" w:hAnsi="游ゴシック"/>
                <w:sz w:val="24"/>
              </w:rPr>
              <w:t>00</w:t>
            </w:r>
          </w:p>
          <w:p w14:paraId="1CF9B83B" w14:textId="7A5D82C6" w:rsidR="00F26FA8" w:rsidRDefault="00F26FA8" w:rsidP="00F26FA8">
            <w:pPr>
              <w:overflowPunct w:val="0"/>
              <w:snapToGrid w:val="0"/>
              <w:spacing w:line="260" w:lineRule="exact"/>
              <w:textAlignment w:val="baseline"/>
              <w:rPr>
                <w:rFonts w:ascii="游ゴシック" w:eastAsia="游ゴシック" w:hAnsi="游ゴシック" w:cs="ＭＳ ゴシック"/>
                <w:color w:val="00000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9449C3">
              <w:rPr>
                <w:rFonts w:ascii="游ゴシック" w:eastAsia="游ゴシック" w:hAnsi="游ゴシック" w:hint="eastAsia"/>
                <w:sz w:val="24"/>
              </w:rPr>
              <w:t>各</w:t>
            </w:r>
            <w:r w:rsidR="003A6F9A">
              <w:rPr>
                <w:rFonts w:ascii="游ゴシック" w:eastAsia="游ゴシック" w:hAnsi="游ゴシック" w:hint="eastAsia"/>
                <w:sz w:val="24"/>
              </w:rPr>
              <w:t>1</w:t>
            </w:r>
            <w:r>
              <w:rPr>
                <w:rFonts w:ascii="游ゴシック" w:eastAsia="游ゴシック" w:hAnsi="游ゴシック"/>
                <w:sz w:val="24"/>
              </w:rPr>
              <w:t>5</w:t>
            </w:r>
            <w:r>
              <w:rPr>
                <w:rFonts w:ascii="游ゴシック" w:eastAsia="游ゴシック" w:hAnsi="游ゴシック" w:hint="eastAsia"/>
                <w:sz w:val="24"/>
              </w:rPr>
              <w:t>分）</w:t>
            </w:r>
          </w:p>
        </w:tc>
        <w:tc>
          <w:tcPr>
            <w:tcW w:w="7227" w:type="dxa"/>
            <w:vAlign w:val="center"/>
          </w:tcPr>
          <w:p w14:paraId="7A4E84F4" w14:textId="25BDF0BC" w:rsidR="003A6F9A" w:rsidRPr="003A6F9A" w:rsidRDefault="00F26FA8" w:rsidP="003A6F9A">
            <w:pPr>
              <w:adjustRightInd w:val="0"/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４</w:t>
            </w:r>
            <w:r w:rsidR="003A6F9A" w:rsidRPr="003A6F9A">
              <w:rPr>
                <w:rFonts w:ascii="游ゴシック" w:eastAsia="游ゴシック" w:hAnsi="游ゴシック" w:hint="eastAsia"/>
                <w:sz w:val="24"/>
              </w:rPr>
              <w:t xml:space="preserve">　活動報告「関係機関と連携した事業の実施について」</w:t>
            </w:r>
          </w:p>
          <w:p w14:paraId="24BC253C" w14:textId="47C8B929" w:rsidR="009449C3" w:rsidRDefault="003A6F9A" w:rsidP="003A6F9A">
            <w:pPr>
              <w:adjustRightInd w:val="0"/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  <w:r w:rsidRPr="003A6F9A"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="009449C3">
              <w:rPr>
                <w:rFonts w:ascii="游ゴシック" w:eastAsia="游ゴシック" w:hAnsi="游ゴシック" w:hint="eastAsia"/>
                <w:sz w:val="24"/>
              </w:rPr>
              <w:t>報告１　いちき串木野市の取組について</w:t>
            </w:r>
          </w:p>
          <w:p w14:paraId="314F800C" w14:textId="7B041143" w:rsidR="003A6F9A" w:rsidRPr="009449C3" w:rsidRDefault="003A6F9A" w:rsidP="009449C3">
            <w:pPr>
              <w:adjustRightInd w:val="0"/>
              <w:snapToGrid w:val="0"/>
              <w:spacing w:line="280" w:lineRule="exact"/>
              <w:ind w:firstLineChars="600" w:firstLine="1548"/>
              <w:jc w:val="left"/>
              <w:rPr>
                <w:rFonts w:ascii="游ゴシック" w:eastAsia="游ゴシック" w:hAnsi="游ゴシック"/>
                <w:spacing w:val="26"/>
                <w:w w:val="92"/>
                <w:sz w:val="24"/>
              </w:rPr>
            </w:pPr>
            <w:r w:rsidRPr="003A6F9A">
              <w:rPr>
                <w:rFonts w:ascii="游ゴシック" w:eastAsia="游ゴシック" w:hAnsi="游ゴシック" w:hint="eastAsia"/>
                <w:sz w:val="24"/>
              </w:rPr>
              <w:t>報告者：</w:t>
            </w:r>
            <w:r w:rsidR="009449C3" w:rsidRPr="00771201">
              <w:rPr>
                <w:rFonts w:ascii="游ゴシック" w:eastAsia="游ゴシック" w:hAnsi="游ゴシック" w:hint="eastAsia"/>
                <w:spacing w:val="1"/>
                <w:w w:val="85"/>
                <w:sz w:val="24"/>
                <w:fitText w:val="4302" w:id="-1134313470"/>
              </w:rPr>
              <w:t xml:space="preserve">いちき串木野市長寿介護課　久保　小百合　</w:t>
            </w:r>
            <w:r w:rsidR="009449C3" w:rsidRPr="00771201">
              <w:rPr>
                <w:rFonts w:ascii="游ゴシック" w:eastAsia="游ゴシック" w:hAnsi="游ゴシック" w:hint="eastAsia"/>
                <w:w w:val="85"/>
                <w:sz w:val="24"/>
                <w:fitText w:val="4302" w:id="-1134313470"/>
              </w:rPr>
              <w:t>氏</w:t>
            </w:r>
          </w:p>
          <w:p w14:paraId="1E704E66" w14:textId="5173B322" w:rsidR="009449C3" w:rsidRPr="003A6F9A" w:rsidRDefault="009449C3" w:rsidP="009449C3">
            <w:pPr>
              <w:adjustRightInd w:val="0"/>
              <w:snapToGrid w:val="0"/>
              <w:spacing w:line="280" w:lineRule="exact"/>
              <w:ind w:firstLineChars="600" w:firstLine="1548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</w:t>
            </w:r>
            <w:r w:rsidRPr="00771201">
              <w:rPr>
                <w:rFonts w:ascii="游ゴシック" w:eastAsia="游ゴシック" w:hAnsi="游ゴシック" w:hint="eastAsia"/>
                <w:spacing w:val="2"/>
                <w:w w:val="49"/>
                <w:sz w:val="24"/>
                <w:fitText w:val="4301" w:id="-1134313216"/>
              </w:rPr>
              <w:t xml:space="preserve">いちき串木野医師会在宅医療・介護推進事業コーディネーター　南新　敦子　</w:t>
            </w:r>
            <w:r w:rsidRPr="00771201">
              <w:rPr>
                <w:rFonts w:ascii="游ゴシック" w:eastAsia="游ゴシック" w:hAnsi="游ゴシック" w:hint="eastAsia"/>
                <w:spacing w:val="-25"/>
                <w:w w:val="49"/>
                <w:sz w:val="24"/>
                <w:fitText w:val="4301" w:id="-1134313216"/>
              </w:rPr>
              <w:t>氏</w:t>
            </w:r>
          </w:p>
          <w:p w14:paraId="0DA7FEAE" w14:textId="77777777" w:rsidR="009449C3" w:rsidRDefault="003A6F9A" w:rsidP="009449C3">
            <w:pPr>
              <w:adjustRightInd w:val="0"/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  <w:r w:rsidRPr="003A6F9A"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="009449C3">
              <w:rPr>
                <w:rFonts w:ascii="游ゴシック" w:eastAsia="游ゴシック" w:hAnsi="游ゴシック" w:hint="eastAsia"/>
                <w:sz w:val="24"/>
              </w:rPr>
              <w:t>報告２　南九州市の取組について</w:t>
            </w:r>
          </w:p>
          <w:p w14:paraId="331D5FD7" w14:textId="1D0B8385" w:rsidR="00F26FA8" w:rsidRPr="009449C3" w:rsidRDefault="009449C3" w:rsidP="009449C3">
            <w:pPr>
              <w:adjustRightInd w:val="0"/>
              <w:snapToGrid w:val="0"/>
              <w:spacing w:line="280" w:lineRule="exact"/>
              <w:ind w:firstLineChars="600" w:firstLine="1548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報告者：</w:t>
            </w:r>
            <w:r w:rsidRPr="00771201">
              <w:rPr>
                <w:rFonts w:ascii="游ゴシック" w:eastAsia="游ゴシック" w:hAnsi="游ゴシック" w:hint="eastAsia"/>
                <w:spacing w:val="3"/>
                <w:w w:val="99"/>
                <w:sz w:val="24"/>
                <w:fitText w:val="4301" w:id="-1134312704"/>
              </w:rPr>
              <w:t>南九州市長寿介護課　上村　文紗子</w:t>
            </w:r>
            <w:r w:rsidR="003A6F9A" w:rsidRPr="00771201">
              <w:rPr>
                <w:rFonts w:ascii="游ゴシック" w:eastAsia="游ゴシック" w:hAnsi="游ゴシック" w:hint="eastAsia"/>
                <w:spacing w:val="3"/>
                <w:w w:val="99"/>
                <w:sz w:val="24"/>
                <w:fitText w:val="4301" w:id="-1134312704"/>
              </w:rPr>
              <w:t xml:space="preserve">　</w:t>
            </w:r>
            <w:r w:rsidR="003A6F9A" w:rsidRPr="00771201">
              <w:rPr>
                <w:rFonts w:ascii="游ゴシック" w:eastAsia="游ゴシック" w:hAnsi="游ゴシック" w:hint="eastAsia"/>
                <w:spacing w:val="-24"/>
                <w:w w:val="99"/>
                <w:sz w:val="24"/>
                <w:fitText w:val="4301" w:id="-1134312704"/>
              </w:rPr>
              <w:t>氏</w:t>
            </w:r>
          </w:p>
        </w:tc>
      </w:tr>
      <w:tr w:rsidR="00F26FA8" w14:paraId="47FB4FCB" w14:textId="77777777" w:rsidTr="005A0CC9">
        <w:trPr>
          <w:trHeight w:val="980"/>
        </w:trPr>
        <w:tc>
          <w:tcPr>
            <w:tcW w:w="1822" w:type="dxa"/>
            <w:vAlign w:val="center"/>
          </w:tcPr>
          <w:p w14:paraId="0C47FF74" w14:textId="6E86DBAB" w:rsidR="00F26FA8" w:rsidRDefault="00F26FA8" w:rsidP="00F26FA8">
            <w:pPr>
              <w:adjustRightInd w:val="0"/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  <w:r w:rsidRPr="00CF2667">
              <w:rPr>
                <w:rFonts w:ascii="游ゴシック" w:eastAsia="游ゴシック" w:hAnsi="游ゴシック" w:hint="eastAsia"/>
                <w:sz w:val="24"/>
              </w:rPr>
              <w:t>15</w:t>
            </w:r>
            <w:r w:rsidRPr="00CF2667">
              <w:rPr>
                <w:rFonts w:ascii="游ゴシック" w:eastAsia="游ゴシック" w:hAnsi="游ゴシック"/>
                <w:sz w:val="24"/>
              </w:rPr>
              <w:t>:00</w:t>
            </w:r>
            <w:r w:rsidRPr="00CF2667">
              <w:rPr>
                <w:rFonts w:ascii="游ゴシック" w:eastAsia="游ゴシック" w:hAnsi="游ゴシック" w:hint="eastAsia"/>
                <w:sz w:val="24"/>
              </w:rPr>
              <w:t>～1</w:t>
            </w:r>
            <w:r w:rsidRPr="00CF2667">
              <w:rPr>
                <w:rFonts w:ascii="游ゴシック" w:eastAsia="游ゴシック" w:hAnsi="游ゴシック"/>
                <w:sz w:val="24"/>
              </w:rPr>
              <w:t>5:</w:t>
            </w:r>
            <w:r w:rsidR="009449C3">
              <w:rPr>
                <w:rFonts w:ascii="游ゴシック" w:eastAsia="游ゴシック" w:hAnsi="游ゴシック"/>
                <w:sz w:val="24"/>
              </w:rPr>
              <w:t>35</w:t>
            </w:r>
          </w:p>
          <w:p w14:paraId="597D454C" w14:textId="6122C200" w:rsidR="00F26FA8" w:rsidRDefault="00F26FA8" w:rsidP="00F26FA8">
            <w:pPr>
              <w:overflowPunct w:val="0"/>
              <w:snapToGrid w:val="0"/>
              <w:spacing w:line="260" w:lineRule="exact"/>
              <w:textAlignment w:val="baseline"/>
              <w:rPr>
                <w:rFonts w:ascii="游ゴシック" w:eastAsia="游ゴシック" w:hAnsi="游ゴシック" w:cs="ＭＳ ゴシック"/>
                <w:color w:val="00000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9449C3">
              <w:rPr>
                <w:rFonts w:ascii="游ゴシック" w:eastAsia="游ゴシック" w:hAnsi="游ゴシック"/>
                <w:sz w:val="24"/>
              </w:rPr>
              <w:t>35</w:t>
            </w:r>
            <w:r>
              <w:rPr>
                <w:rFonts w:ascii="游ゴシック" w:eastAsia="游ゴシック" w:hAnsi="游ゴシック" w:hint="eastAsia"/>
                <w:sz w:val="24"/>
              </w:rPr>
              <w:t>分）</w:t>
            </w:r>
          </w:p>
        </w:tc>
        <w:tc>
          <w:tcPr>
            <w:tcW w:w="7227" w:type="dxa"/>
            <w:vAlign w:val="center"/>
          </w:tcPr>
          <w:p w14:paraId="7BD75617" w14:textId="14C7841E" w:rsidR="009449C3" w:rsidRDefault="00F26FA8" w:rsidP="009449C3">
            <w:pPr>
              <w:adjustRightInd w:val="0"/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５　</w:t>
            </w:r>
            <w:r w:rsidR="009449C3">
              <w:rPr>
                <w:rFonts w:ascii="游ゴシック" w:eastAsia="游ゴシック" w:hAnsi="游ゴシック" w:hint="eastAsia"/>
                <w:sz w:val="24"/>
              </w:rPr>
              <w:t>グループワーク</w:t>
            </w:r>
          </w:p>
          <w:p w14:paraId="35D859D7" w14:textId="3EB3492F" w:rsidR="00F26FA8" w:rsidRDefault="009449C3" w:rsidP="009449C3">
            <w:pPr>
              <w:adjustRightInd w:val="0"/>
              <w:snapToGrid w:val="0"/>
              <w:spacing w:line="280" w:lineRule="exact"/>
              <w:ind w:left="258" w:hangingChars="100" w:hanging="258"/>
              <w:rPr>
                <w:rFonts w:ascii="游ゴシック" w:eastAsia="游ゴシック" w:hAnsi="游ゴシック" w:cs="ＭＳ ゴシック"/>
                <w:color w:val="00000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5A0CC9">
              <w:rPr>
                <w:rFonts w:ascii="游ゴシック" w:eastAsia="游ゴシック" w:hAnsi="游ゴシック" w:cs="ＭＳ ゴシック" w:hint="eastAsia"/>
                <w:color w:val="000000"/>
                <w:sz w:val="24"/>
                <w:szCs w:val="24"/>
              </w:rPr>
              <w:t>「多職種連携</w:t>
            </w:r>
            <w:r w:rsidR="005A0CC9" w:rsidRPr="005A0CC9">
              <w:rPr>
                <w:rFonts w:ascii="游ゴシック" w:eastAsia="游ゴシック" w:hAnsi="游ゴシック" w:cs="ＭＳ ゴシック" w:hint="eastAsia"/>
                <w:color w:val="000000"/>
                <w:sz w:val="24"/>
                <w:szCs w:val="24"/>
              </w:rPr>
              <w:t>による</w:t>
            </w:r>
            <w:r w:rsidRPr="005A0CC9">
              <w:rPr>
                <w:rFonts w:ascii="游ゴシック" w:eastAsia="游ゴシック" w:hAnsi="游ゴシック" w:cs="ＭＳ ゴシック" w:hint="eastAsia"/>
                <w:color w:val="000000"/>
                <w:sz w:val="24"/>
                <w:szCs w:val="24"/>
              </w:rPr>
              <w:t>事業</w:t>
            </w:r>
            <w:r w:rsidR="005A0CC9">
              <w:rPr>
                <w:rFonts w:ascii="游ゴシック" w:eastAsia="游ゴシック" w:hAnsi="游ゴシック" w:cs="ＭＳ ゴシック" w:hint="eastAsia"/>
                <w:color w:val="000000"/>
                <w:sz w:val="24"/>
                <w:szCs w:val="24"/>
              </w:rPr>
              <w:t>の</w:t>
            </w:r>
            <w:r w:rsidRPr="005A0CC9">
              <w:rPr>
                <w:rFonts w:ascii="游ゴシック" w:eastAsia="游ゴシック" w:hAnsi="游ゴシック" w:cs="ＭＳ ゴシック" w:hint="eastAsia"/>
                <w:color w:val="000000"/>
                <w:sz w:val="24"/>
                <w:szCs w:val="24"/>
              </w:rPr>
              <w:t>進め</w:t>
            </w:r>
            <w:r w:rsidR="005A0CC9">
              <w:rPr>
                <w:rFonts w:ascii="游ゴシック" w:eastAsia="游ゴシック" w:hAnsi="游ゴシック" w:cs="ＭＳ ゴシック" w:hint="eastAsia"/>
                <w:color w:val="000000"/>
                <w:sz w:val="24"/>
                <w:szCs w:val="24"/>
              </w:rPr>
              <w:t>方</w:t>
            </w:r>
            <w:r w:rsidRPr="005A0CC9">
              <w:rPr>
                <w:rFonts w:ascii="游ゴシック" w:eastAsia="游ゴシック" w:hAnsi="游ゴシック" w:cs="ＭＳ ゴシック" w:hint="eastAsia"/>
                <w:color w:val="000000"/>
                <w:sz w:val="24"/>
                <w:szCs w:val="24"/>
              </w:rPr>
              <w:t>について」</w:t>
            </w:r>
          </w:p>
        </w:tc>
      </w:tr>
      <w:tr w:rsidR="009449C3" w14:paraId="46403ED1" w14:textId="77777777" w:rsidTr="00CA21BA">
        <w:trPr>
          <w:trHeight w:val="571"/>
        </w:trPr>
        <w:tc>
          <w:tcPr>
            <w:tcW w:w="1822" w:type="dxa"/>
            <w:vAlign w:val="center"/>
          </w:tcPr>
          <w:p w14:paraId="59DFD7C9" w14:textId="77777777" w:rsidR="009449C3" w:rsidRDefault="009449C3" w:rsidP="00F26FA8">
            <w:pPr>
              <w:adjustRightInd w:val="0"/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</w:t>
            </w:r>
            <w:r>
              <w:rPr>
                <w:rFonts w:ascii="游ゴシック" w:eastAsia="游ゴシック" w:hAnsi="游ゴシック"/>
                <w:sz w:val="24"/>
              </w:rPr>
              <w:t>5:35</w:t>
            </w:r>
            <w:r>
              <w:rPr>
                <w:rFonts w:ascii="游ゴシック" w:eastAsia="游ゴシック" w:hAnsi="游ゴシック" w:hint="eastAsia"/>
                <w:sz w:val="24"/>
              </w:rPr>
              <w:t>～1</w:t>
            </w:r>
            <w:r>
              <w:rPr>
                <w:rFonts w:ascii="游ゴシック" w:eastAsia="游ゴシック" w:hAnsi="游ゴシック"/>
                <w:sz w:val="24"/>
              </w:rPr>
              <w:t>5:50</w:t>
            </w:r>
          </w:p>
          <w:p w14:paraId="4E87A4EB" w14:textId="551A81D3" w:rsidR="009449C3" w:rsidRPr="00CF2667" w:rsidRDefault="009449C3" w:rsidP="00F26FA8">
            <w:pPr>
              <w:adjustRightInd w:val="0"/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（1</w:t>
            </w:r>
            <w:r>
              <w:rPr>
                <w:rFonts w:ascii="游ゴシック" w:eastAsia="游ゴシック" w:hAnsi="游ゴシック"/>
                <w:sz w:val="24"/>
              </w:rPr>
              <w:t>5</w:t>
            </w:r>
            <w:r>
              <w:rPr>
                <w:rFonts w:ascii="游ゴシック" w:eastAsia="游ゴシック" w:hAnsi="游ゴシック" w:hint="eastAsia"/>
                <w:sz w:val="24"/>
              </w:rPr>
              <w:t>分）</w:t>
            </w:r>
          </w:p>
        </w:tc>
        <w:tc>
          <w:tcPr>
            <w:tcW w:w="7227" w:type="dxa"/>
            <w:vAlign w:val="center"/>
          </w:tcPr>
          <w:p w14:paraId="44CEA296" w14:textId="7FFA8B50" w:rsidR="009449C3" w:rsidRDefault="009449C3" w:rsidP="00DA3ACF">
            <w:pPr>
              <w:adjustRightInd w:val="0"/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６　グループ発表</w:t>
            </w:r>
          </w:p>
        </w:tc>
      </w:tr>
      <w:tr w:rsidR="00F26FA8" w14:paraId="5CDC7FAC" w14:textId="77777777" w:rsidTr="00CA21BA">
        <w:trPr>
          <w:trHeight w:val="890"/>
        </w:trPr>
        <w:tc>
          <w:tcPr>
            <w:tcW w:w="1822" w:type="dxa"/>
            <w:vAlign w:val="center"/>
          </w:tcPr>
          <w:p w14:paraId="0B2D447C" w14:textId="3A720229" w:rsidR="00F26FA8" w:rsidRDefault="00F26FA8" w:rsidP="00F26FA8">
            <w:pPr>
              <w:adjustRightInd w:val="0"/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  <w:r w:rsidRPr="00CF2667">
              <w:rPr>
                <w:rFonts w:ascii="游ゴシック" w:eastAsia="游ゴシック" w:hAnsi="游ゴシック" w:hint="eastAsia"/>
                <w:sz w:val="24"/>
              </w:rPr>
              <w:t>1</w:t>
            </w:r>
            <w:r w:rsidRPr="00CF2667">
              <w:rPr>
                <w:rFonts w:ascii="游ゴシック" w:eastAsia="游ゴシック" w:hAnsi="游ゴシック"/>
                <w:sz w:val="24"/>
              </w:rPr>
              <w:t>5:</w:t>
            </w:r>
            <w:r w:rsidR="00903E14">
              <w:rPr>
                <w:rFonts w:ascii="游ゴシック" w:eastAsia="游ゴシック" w:hAnsi="游ゴシック"/>
                <w:sz w:val="24"/>
              </w:rPr>
              <w:t>5</w:t>
            </w:r>
            <w:r w:rsidRPr="00CF2667">
              <w:rPr>
                <w:rFonts w:ascii="游ゴシック" w:eastAsia="游ゴシック" w:hAnsi="游ゴシック"/>
                <w:sz w:val="24"/>
              </w:rPr>
              <w:t>0</w:t>
            </w:r>
            <w:r w:rsidRPr="00CF2667">
              <w:rPr>
                <w:rFonts w:ascii="游ゴシック" w:eastAsia="游ゴシック" w:hAnsi="游ゴシック" w:hint="eastAsia"/>
                <w:sz w:val="24"/>
              </w:rPr>
              <w:t>～1</w:t>
            </w:r>
            <w:r w:rsidRPr="00CF2667">
              <w:rPr>
                <w:rFonts w:ascii="游ゴシック" w:eastAsia="游ゴシック" w:hAnsi="游ゴシック"/>
                <w:sz w:val="24"/>
              </w:rPr>
              <w:t>6:00</w:t>
            </w:r>
          </w:p>
          <w:p w14:paraId="0F30EB8D" w14:textId="4C28FF5A" w:rsidR="00F26FA8" w:rsidRDefault="00F26FA8" w:rsidP="00F26FA8">
            <w:pPr>
              <w:overflowPunct w:val="0"/>
              <w:snapToGrid w:val="0"/>
              <w:spacing w:line="260" w:lineRule="exact"/>
              <w:textAlignment w:val="baseline"/>
              <w:rPr>
                <w:rFonts w:ascii="游ゴシック" w:eastAsia="游ゴシック" w:hAnsi="游ゴシック" w:cs="ＭＳ ゴシック"/>
                <w:color w:val="00000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903E14">
              <w:rPr>
                <w:rFonts w:ascii="游ゴシック" w:eastAsia="游ゴシック" w:hAnsi="游ゴシック" w:hint="eastAsia"/>
                <w:sz w:val="24"/>
              </w:rPr>
              <w:t>1</w:t>
            </w:r>
            <w:r>
              <w:rPr>
                <w:rFonts w:ascii="游ゴシック" w:eastAsia="游ゴシック" w:hAnsi="游ゴシック"/>
                <w:sz w:val="24"/>
              </w:rPr>
              <w:t>0</w:t>
            </w:r>
            <w:r>
              <w:rPr>
                <w:rFonts w:ascii="游ゴシック" w:eastAsia="游ゴシック" w:hAnsi="游ゴシック" w:hint="eastAsia"/>
                <w:sz w:val="24"/>
              </w:rPr>
              <w:t>分）</w:t>
            </w:r>
          </w:p>
        </w:tc>
        <w:tc>
          <w:tcPr>
            <w:tcW w:w="7227" w:type="dxa"/>
            <w:vAlign w:val="center"/>
          </w:tcPr>
          <w:p w14:paraId="08B5A94D" w14:textId="011DAF2C" w:rsidR="00F26FA8" w:rsidRDefault="0067760C" w:rsidP="00F26FA8">
            <w:pPr>
              <w:adjustRightInd w:val="0"/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７</w:t>
            </w:r>
            <w:r w:rsidR="00F26FA8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9449C3">
              <w:rPr>
                <w:rFonts w:ascii="游ゴシック" w:eastAsia="游ゴシック" w:hAnsi="游ゴシック" w:hint="eastAsia"/>
                <w:sz w:val="24"/>
              </w:rPr>
              <w:t>総評</w:t>
            </w:r>
          </w:p>
          <w:p w14:paraId="06B1B8CE" w14:textId="2B14A7E2" w:rsidR="009449C3" w:rsidRDefault="009449C3" w:rsidP="009449C3">
            <w:pPr>
              <w:adjustRightInd w:val="0"/>
              <w:snapToGrid w:val="0"/>
              <w:spacing w:line="280" w:lineRule="exact"/>
              <w:ind w:right="11" w:firstLineChars="200" w:firstLine="516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助言者：</w:t>
            </w:r>
            <w:r w:rsidRPr="00771201">
              <w:rPr>
                <w:rFonts w:ascii="游ゴシック" w:eastAsia="游ゴシック" w:hAnsi="游ゴシック" w:hint="eastAsia"/>
                <w:spacing w:val="2"/>
                <w:w w:val="93"/>
                <w:sz w:val="24"/>
                <w:fitText w:val="5382" w:id="-1134311677"/>
              </w:rPr>
              <w:t>新潟県医師会在宅医療推進センターコーディネータ</w:t>
            </w:r>
            <w:r w:rsidRPr="00771201">
              <w:rPr>
                <w:rFonts w:ascii="游ゴシック" w:eastAsia="游ゴシック" w:hAnsi="游ゴシック" w:hint="eastAsia"/>
                <w:spacing w:val="-40"/>
                <w:w w:val="93"/>
                <w:sz w:val="24"/>
                <w:fitText w:val="5382" w:id="-1134311677"/>
              </w:rPr>
              <w:t>ー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  <w:p w14:paraId="62C93AAA" w14:textId="6B0B6703" w:rsidR="00F26FA8" w:rsidRDefault="009449C3" w:rsidP="009449C3">
            <w:pPr>
              <w:overflowPunct w:val="0"/>
              <w:snapToGrid w:val="0"/>
              <w:spacing w:line="260" w:lineRule="exact"/>
              <w:jc w:val="right"/>
              <w:textAlignment w:val="baseline"/>
              <w:rPr>
                <w:rFonts w:ascii="游ゴシック" w:eastAsia="游ゴシック" w:hAnsi="游ゴシック" w:cs="ＭＳ ゴシック"/>
                <w:color w:val="000000"/>
                <w:sz w:val="24"/>
                <w:szCs w:val="24"/>
              </w:rPr>
            </w:pPr>
            <w:r w:rsidRPr="003A6F9A">
              <w:rPr>
                <w:rFonts w:ascii="游ゴシック" w:eastAsia="游ゴシック" w:hAnsi="游ゴシック" w:hint="eastAsia"/>
                <w:sz w:val="24"/>
              </w:rPr>
              <w:t>服部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3A6F9A">
              <w:rPr>
                <w:rFonts w:ascii="游ゴシック" w:eastAsia="游ゴシック" w:hAnsi="游ゴシック" w:hint="eastAsia"/>
                <w:sz w:val="24"/>
              </w:rPr>
              <w:t>美加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氏</w:t>
            </w:r>
          </w:p>
        </w:tc>
      </w:tr>
      <w:tr w:rsidR="00F26FA8" w14:paraId="3AB2C627" w14:textId="77777777" w:rsidTr="00CA21BA">
        <w:trPr>
          <w:trHeight w:val="416"/>
        </w:trPr>
        <w:tc>
          <w:tcPr>
            <w:tcW w:w="1822" w:type="dxa"/>
            <w:vAlign w:val="center"/>
          </w:tcPr>
          <w:p w14:paraId="121AC340" w14:textId="0BA29355" w:rsidR="00F26FA8" w:rsidRDefault="00F26FA8" w:rsidP="00F26FA8">
            <w:pPr>
              <w:overflowPunct w:val="0"/>
              <w:snapToGrid w:val="0"/>
              <w:spacing w:line="260" w:lineRule="exact"/>
              <w:textAlignment w:val="baseline"/>
              <w:rPr>
                <w:rFonts w:ascii="游ゴシック" w:eastAsia="游ゴシック" w:hAnsi="游ゴシック" w:cs="ＭＳ ゴシック"/>
                <w:color w:val="000000"/>
                <w:sz w:val="24"/>
                <w:szCs w:val="24"/>
              </w:rPr>
            </w:pPr>
            <w:r w:rsidRPr="00CF2667">
              <w:rPr>
                <w:rFonts w:ascii="游ゴシック" w:eastAsia="游ゴシック" w:hAnsi="游ゴシック" w:hint="eastAsia"/>
                <w:sz w:val="24"/>
              </w:rPr>
              <w:t>16:</w:t>
            </w:r>
            <w:r w:rsidRPr="00CF2667">
              <w:rPr>
                <w:rFonts w:ascii="游ゴシック" w:eastAsia="游ゴシック" w:hAnsi="游ゴシック"/>
                <w:sz w:val="24"/>
              </w:rPr>
              <w:t>0</w:t>
            </w:r>
            <w:r w:rsidRPr="00CF2667">
              <w:rPr>
                <w:rFonts w:ascii="游ゴシック" w:eastAsia="游ゴシック" w:hAnsi="游ゴシック" w:hint="eastAsia"/>
                <w:sz w:val="24"/>
              </w:rPr>
              <w:t>0</w:t>
            </w:r>
          </w:p>
        </w:tc>
        <w:tc>
          <w:tcPr>
            <w:tcW w:w="7227" w:type="dxa"/>
            <w:vAlign w:val="center"/>
          </w:tcPr>
          <w:p w14:paraId="27C138F5" w14:textId="35D8D57B" w:rsidR="00F26FA8" w:rsidRDefault="0067760C" w:rsidP="00F26FA8">
            <w:pPr>
              <w:overflowPunct w:val="0"/>
              <w:snapToGrid w:val="0"/>
              <w:spacing w:line="260" w:lineRule="exact"/>
              <w:textAlignment w:val="baseline"/>
              <w:rPr>
                <w:rFonts w:ascii="游ゴシック" w:eastAsia="游ゴシック" w:hAnsi="游ゴシック" w:cs="ＭＳ ゴシック"/>
                <w:color w:val="00000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８</w:t>
            </w:r>
            <w:r w:rsidR="00F26FA8">
              <w:rPr>
                <w:rFonts w:ascii="游ゴシック" w:eastAsia="游ゴシック" w:hAnsi="游ゴシック" w:hint="eastAsia"/>
                <w:sz w:val="24"/>
              </w:rPr>
              <w:t xml:space="preserve">　閉会</w:t>
            </w:r>
          </w:p>
        </w:tc>
      </w:tr>
    </w:tbl>
    <w:p w14:paraId="521A0D61" w14:textId="240CD8A2" w:rsidR="00994BAC" w:rsidRDefault="00994BAC" w:rsidP="00CA21BA">
      <w:pPr>
        <w:overflowPunct w:val="0"/>
        <w:snapToGrid w:val="0"/>
        <w:spacing w:line="28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994BAC" w:rsidSect="00CA21BA">
      <w:headerReference w:type="first" r:id="rId7"/>
      <w:pgSz w:w="11906" w:h="16838"/>
      <w:pgMar w:top="1077" w:right="1247" w:bottom="1701" w:left="1247" w:header="720" w:footer="720" w:gutter="0"/>
      <w:pgNumType w:start="1"/>
      <w:cols w:space="720"/>
      <w:noEndnote/>
      <w:titlePg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4F980" w14:textId="77777777" w:rsidR="00D0404F" w:rsidRDefault="00D0404F" w:rsidP="00D0404F">
      <w:r>
        <w:separator/>
      </w:r>
    </w:p>
  </w:endnote>
  <w:endnote w:type="continuationSeparator" w:id="0">
    <w:p w14:paraId="05CF886C" w14:textId="77777777" w:rsidR="00D0404F" w:rsidRDefault="00D0404F" w:rsidP="00D0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C86B5" w14:textId="77777777" w:rsidR="00D0404F" w:rsidRDefault="00D0404F" w:rsidP="00D0404F">
      <w:r>
        <w:separator/>
      </w:r>
    </w:p>
  </w:footnote>
  <w:footnote w:type="continuationSeparator" w:id="0">
    <w:p w14:paraId="043D60CD" w14:textId="77777777" w:rsidR="00D0404F" w:rsidRDefault="00D0404F" w:rsidP="00D0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91FF" w14:textId="4E54B795" w:rsidR="000E7614" w:rsidRPr="000E7614" w:rsidRDefault="000E7614" w:rsidP="000E7614">
    <w:pPr>
      <w:pStyle w:val="a3"/>
      <w:jc w:val="right"/>
      <w:rPr>
        <w:rFonts w:ascii="游ゴシック" w:eastAsia="游ゴシック" w:hAnsi="游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14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99"/>
    <w:rsid w:val="000357F4"/>
    <w:rsid w:val="00056182"/>
    <w:rsid w:val="000C0B74"/>
    <w:rsid w:val="000D7F27"/>
    <w:rsid w:val="000E6F03"/>
    <w:rsid w:val="000E7614"/>
    <w:rsid w:val="000F6899"/>
    <w:rsid w:val="00101D61"/>
    <w:rsid w:val="00124945"/>
    <w:rsid w:val="00144323"/>
    <w:rsid w:val="0019611B"/>
    <w:rsid w:val="001C61C7"/>
    <w:rsid w:val="00204951"/>
    <w:rsid w:val="00245972"/>
    <w:rsid w:val="00290284"/>
    <w:rsid w:val="002F4549"/>
    <w:rsid w:val="00300FB0"/>
    <w:rsid w:val="00301AED"/>
    <w:rsid w:val="003128AD"/>
    <w:rsid w:val="00396E33"/>
    <w:rsid w:val="003A6F9A"/>
    <w:rsid w:val="003E77FE"/>
    <w:rsid w:val="00404534"/>
    <w:rsid w:val="00407078"/>
    <w:rsid w:val="00427812"/>
    <w:rsid w:val="00462223"/>
    <w:rsid w:val="00470D41"/>
    <w:rsid w:val="004C3172"/>
    <w:rsid w:val="004E1F99"/>
    <w:rsid w:val="004F49DA"/>
    <w:rsid w:val="005263B5"/>
    <w:rsid w:val="005272AE"/>
    <w:rsid w:val="0056125B"/>
    <w:rsid w:val="005A0CC9"/>
    <w:rsid w:val="005B359D"/>
    <w:rsid w:val="005E28F5"/>
    <w:rsid w:val="00601D3C"/>
    <w:rsid w:val="0067760C"/>
    <w:rsid w:val="006937F3"/>
    <w:rsid w:val="006A4C3D"/>
    <w:rsid w:val="006B1837"/>
    <w:rsid w:val="006C2C68"/>
    <w:rsid w:val="006F3245"/>
    <w:rsid w:val="00707634"/>
    <w:rsid w:val="00712158"/>
    <w:rsid w:val="00756E9F"/>
    <w:rsid w:val="00765975"/>
    <w:rsid w:val="00771201"/>
    <w:rsid w:val="007900DB"/>
    <w:rsid w:val="007E089D"/>
    <w:rsid w:val="007E65D1"/>
    <w:rsid w:val="007F6C0D"/>
    <w:rsid w:val="00807A49"/>
    <w:rsid w:val="00883AA3"/>
    <w:rsid w:val="00893294"/>
    <w:rsid w:val="008D547C"/>
    <w:rsid w:val="008F5D49"/>
    <w:rsid w:val="00903E14"/>
    <w:rsid w:val="00923AB7"/>
    <w:rsid w:val="009449C3"/>
    <w:rsid w:val="0095420F"/>
    <w:rsid w:val="00961D67"/>
    <w:rsid w:val="00973F95"/>
    <w:rsid w:val="00973FED"/>
    <w:rsid w:val="00994BAC"/>
    <w:rsid w:val="009D7C0C"/>
    <w:rsid w:val="009E39B7"/>
    <w:rsid w:val="009F45DA"/>
    <w:rsid w:val="00A556AB"/>
    <w:rsid w:val="00AA4EF3"/>
    <w:rsid w:val="00AD0D3F"/>
    <w:rsid w:val="00AD718B"/>
    <w:rsid w:val="00AE62F0"/>
    <w:rsid w:val="00AE7B49"/>
    <w:rsid w:val="00AF3112"/>
    <w:rsid w:val="00AF6FCD"/>
    <w:rsid w:val="00B45DA9"/>
    <w:rsid w:val="00B56949"/>
    <w:rsid w:val="00B65A77"/>
    <w:rsid w:val="00B65E33"/>
    <w:rsid w:val="00B76520"/>
    <w:rsid w:val="00B82895"/>
    <w:rsid w:val="00BB2C67"/>
    <w:rsid w:val="00BF16FA"/>
    <w:rsid w:val="00C0593C"/>
    <w:rsid w:val="00C2763C"/>
    <w:rsid w:val="00CA166C"/>
    <w:rsid w:val="00CA1DAE"/>
    <w:rsid w:val="00CA21BA"/>
    <w:rsid w:val="00CB5645"/>
    <w:rsid w:val="00CB6C87"/>
    <w:rsid w:val="00CC4F22"/>
    <w:rsid w:val="00CE31F1"/>
    <w:rsid w:val="00CF2667"/>
    <w:rsid w:val="00D0404F"/>
    <w:rsid w:val="00D131B7"/>
    <w:rsid w:val="00D1594F"/>
    <w:rsid w:val="00D5638B"/>
    <w:rsid w:val="00D737CC"/>
    <w:rsid w:val="00DA2F98"/>
    <w:rsid w:val="00DA3ACF"/>
    <w:rsid w:val="00DC5B2D"/>
    <w:rsid w:val="00DD2EE5"/>
    <w:rsid w:val="00E85CBC"/>
    <w:rsid w:val="00EA0145"/>
    <w:rsid w:val="00EA092C"/>
    <w:rsid w:val="00EA344A"/>
    <w:rsid w:val="00EB3E2F"/>
    <w:rsid w:val="00F00DC5"/>
    <w:rsid w:val="00F26FA8"/>
    <w:rsid w:val="00F43053"/>
    <w:rsid w:val="00F80686"/>
    <w:rsid w:val="00F824FD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CE0F87D"/>
  <w15:chartTrackingRefBased/>
  <w15:docId w15:val="{80CC9AA9-8440-491F-9396-D12E4B55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04F"/>
  </w:style>
  <w:style w:type="paragraph" w:styleId="a5">
    <w:name w:val="footer"/>
    <w:basedOn w:val="a"/>
    <w:link w:val="a6"/>
    <w:uiPriority w:val="99"/>
    <w:unhideWhenUsed/>
    <w:rsid w:val="00D04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04F"/>
  </w:style>
  <w:style w:type="paragraph" w:styleId="a7">
    <w:name w:val="Balloon Text"/>
    <w:basedOn w:val="a"/>
    <w:link w:val="a8"/>
    <w:uiPriority w:val="99"/>
    <w:semiHidden/>
    <w:unhideWhenUsed/>
    <w:rsid w:val="00973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3F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6937F3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C4F22"/>
  </w:style>
  <w:style w:type="character" w:customStyle="1" w:styleId="ab">
    <w:name w:val="日付 (文字)"/>
    <w:basedOn w:val="a0"/>
    <w:link w:val="aa"/>
    <w:uiPriority w:val="99"/>
    <w:semiHidden/>
    <w:rsid w:val="00CC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47B4-697C-4E66-80C4-D739A9BF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屋島 圭介</dc:creator>
  <cp:keywords/>
  <dc:description/>
  <cp:lastModifiedBy>山元 彩華</cp:lastModifiedBy>
  <cp:revision>14</cp:revision>
  <cp:lastPrinted>2024-01-17T07:36:00Z</cp:lastPrinted>
  <dcterms:created xsi:type="dcterms:W3CDTF">2023-02-07T05:59:00Z</dcterms:created>
  <dcterms:modified xsi:type="dcterms:W3CDTF">2024-01-18T06:27:00Z</dcterms:modified>
</cp:coreProperties>
</file>